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4" w:rsidRPr="002B3755" w:rsidRDefault="002B3755" w:rsidP="00145E72">
      <w:pPr>
        <w:rPr>
          <w:rStyle w:val="Emphaseintense"/>
        </w:rPr>
      </w:pPr>
      <w:r>
        <w:rPr>
          <w:b/>
          <w:bCs/>
          <w:i/>
          <w:iCs/>
          <w:noProof/>
          <w:color w:val="4F81BD" w:themeColor="accent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-180975</wp:posOffset>
            </wp:positionV>
            <wp:extent cx="1562100" cy="1562100"/>
            <wp:effectExtent l="19050" t="0" r="0" b="0"/>
            <wp:wrapNone/>
            <wp:docPr id="1" name="Image 0" descr="imagesCAV42N7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V42N7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5E72" w:rsidRPr="002B3755">
        <w:rPr>
          <w:rStyle w:val="Emphaseintense"/>
        </w:rPr>
        <w:t xml:space="preserve">VIRICELLE Bertrand                                   </w:t>
      </w:r>
    </w:p>
    <w:p w:rsidR="00145E72" w:rsidRPr="002B3755" w:rsidRDefault="00145E72">
      <w:pPr>
        <w:rPr>
          <w:rStyle w:val="Emphaseintense"/>
        </w:rPr>
      </w:pPr>
      <w:r w:rsidRPr="002B3755">
        <w:rPr>
          <w:rStyle w:val="Emphaseintense"/>
        </w:rPr>
        <w:t>RAMOND Alexandre</w:t>
      </w:r>
      <w:r w:rsidR="002B3755">
        <w:rPr>
          <w:rStyle w:val="Emphaseintense"/>
        </w:rPr>
        <w:t xml:space="preserve">                                         </w:t>
      </w:r>
    </w:p>
    <w:p w:rsidR="00145E72" w:rsidRPr="002B3755" w:rsidRDefault="0098475F" w:rsidP="002B3755">
      <w:pPr>
        <w:spacing w:after="0"/>
        <w:rPr>
          <w:rStyle w:val="Emphaseintense"/>
        </w:rPr>
      </w:pPr>
      <w:r>
        <w:rPr>
          <w:rStyle w:val="Emphaseintense"/>
        </w:rPr>
        <w:t>1AI – 15/05/2012</w:t>
      </w:r>
    </w:p>
    <w:p w:rsidR="00145E72" w:rsidRDefault="00145E72" w:rsidP="002B3755">
      <w:pPr>
        <w:pStyle w:val="Citationintense"/>
      </w:pPr>
    </w:p>
    <w:p w:rsidR="002B3755" w:rsidRDefault="005C1188" w:rsidP="002B3755">
      <w:pPr>
        <w:pStyle w:val="Citationintense"/>
      </w:pPr>
      <w:r>
        <w:rPr>
          <w:noProof/>
          <w:lang w:eastAsia="fr-FR"/>
        </w:rPr>
        <w:pict>
          <v:oval id="_x0000_s1026" style="position:absolute;left:0;text-align:left;margin-left:273pt;margin-top:31.5pt;width:243pt;height:183pt;z-index:251659264">
            <v:textbox>
              <w:txbxContent>
                <w:p w:rsidR="00B4368F" w:rsidRPr="00B4368F" w:rsidRDefault="00B4368F" w:rsidP="00B4368F">
                  <w:pPr>
                    <w:rPr>
                      <w:b/>
                      <w:sz w:val="28"/>
                      <w:szCs w:val="28"/>
                    </w:rPr>
                  </w:pPr>
                  <w:r>
                    <w:t xml:space="preserve">                   </w:t>
                  </w:r>
                  <w:r w:rsidRPr="00B4368F">
                    <w:rPr>
                      <w:b/>
                      <w:sz w:val="28"/>
                      <w:szCs w:val="28"/>
                    </w:rPr>
                    <w:t>OBJECTIFS</w:t>
                  </w:r>
                </w:p>
                <w:p w:rsidR="00B4368F" w:rsidRDefault="00B4368F" w:rsidP="00B4368F">
                  <w:pPr>
                    <w:jc w:val="center"/>
                  </w:pPr>
                  <w:r>
                    <w:t>Faire un retour sur le TOEIC</w:t>
                  </w:r>
                </w:p>
                <w:p w:rsidR="00B4368F" w:rsidRDefault="00B4368F" w:rsidP="00B4368F">
                  <w:pPr>
                    <w:jc w:val="center"/>
                  </w:pPr>
                  <w:r>
                    <w:t>Evaluer notre progrès en anglais après  près de 10 mois d’auto-apprentissage</w:t>
                  </w:r>
                </w:p>
                <w:p w:rsidR="00B4368F" w:rsidRDefault="00B4368F" w:rsidP="00B4368F">
                  <w:pPr>
                    <w:jc w:val="center"/>
                  </w:pPr>
                  <w:r>
                    <w:t>Continuer l’évaluation de nos outils et de notre démarche grâce aux fiches d’évaluation</w:t>
                  </w:r>
                </w:p>
                <w:p w:rsidR="00B4368F" w:rsidRDefault="00B4368F"/>
              </w:txbxContent>
            </v:textbox>
          </v:oval>
        </w:pict>
      </w:r>
      <w:r w:rsidR="002B3755" w:rsidRPr="002669EB">
        <w:rPr>
          <w:sz w:val="32"/>
          <w:szCs w:val="32"/>
        </w:rPr>
        <w:t>RAPPORT D’AUTO-APPRENTISSAGE N°</w:t>
      </w:r>
      <w:r w:rsidR="00F3272B">
        <w:rPr>
          <w:sz w:val="32"/>
          <w:szCs w:val="32"/>
        </w:rPr>
        <w:t>3</w:t>
      </w:r>
    </w:p>
    <w:p w:rsidR="0098475F" w:rsidRDefault="00CE39AF">
      <w:r>
        <w:rPr>
          <w:noProof/>
          <w:lang w:eastAsia="fr-F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-12.75pt;margin-top:1pt;width:140.25pt;height:2in;z-index:251660288">
            <v:textbox>
              <w:txbxContent>
                <w:p w:rsidR="00B4368F" w:rsidRDefault="00B4368F" w:rsidP="00B4368F">
                  <w:pPr>
                    <w:jc w:val="center"/>
                  </w:pPr>
                  <w:r w:rsidRPr="00B4368F">
                    <w:rPr>
                      <w:b/>
                      <w:sz w:val="24"/>
                      <w:szCs w:val="24"/>
                    </w:rPr>
                    <w:t>Ressources </w:t>
                  </w:r>
                  <w:r>
                    <w:t>: Fiche d’évaluation</w:t>
                  </w:r>
                </w:p>
              </w:txbxContent>
            </v:textbox>
          </v:shape>
        </w:pict>
      </w:r>
    </w:p>
    <w:p w:rsidR="0098475F" w:rsidRDefault="0098475F"/>
    <w:p w:rsidR="0098475F" w:rsidRDefault="0098475F"/>
    <w:p w:rsidR="0098475F" w:rsidRDefault="0098475F"/>
    <w:p w:rsidR="00B4368F" w:rsidRDefault="00B4368F" w:rsidP="00B4368F"/>
    <w:p w:rsidR="00B4368F" w:rsidRDefault="00B4368F" w:rsidP="006133DE">
      <w:pPr>
        <w:pStyle w:val="Paragraphedeliste"/>
      </w:pPr>
    </w:p>
    <w:p w:rsidR="00145E72" w:rsidRDefault="006133DE">
      <w:r>
        <w:t> </w:t>
      </w:r>
    </w:p>
    <w:p w:rsidR="006133DE" w:rsidRDefault="00CE39AF" w:rsidP="006133DE">
      <w:pPr>
        <w:pStyle w:val="Paragraphedeliste"/>
      </w:pPr>
      <w:r>
        <w:rPr>
          <w:noProof/>
          <w:lang w:eastAsia="fr-FR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0" type="#_x0000_t116" style="position:absolute;left:0;text-align:left;margin-left:-9pt;margin-top:14.2pt;width:500.25pt;height:141pt;z-index:251661312">
            <v:textbox>
              <w:txbxContent>
                <w:p w:rsidR="00B4368F" w:rsidRPr="005C1188" w:rsidRDefault="00B4368F" w:rsidP="00B4368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C1188">
                    <w:rPr>
                      <w:b/>
                      <w:sz w:val="24"/>
                      <w:szCs w:val="24"/>
                    </w:rPr>
                    <w:t>ACTIVITES</w:t>
                  </w:r>
                </w:p>
                <w:p w:rsidR="00B4368F" w:rsidRDefault="00B4368F" w:rsidP="00B4368F">
                  <w:pPr>
                    <w:jc w:val="center"/>
                  </w:pPr>
                  <w:r>
                    <w:t xml:space="preserve">Recenser </w:t>
                  </w:r>
                  <w:r w:rsidR="005C1188">
                    <w:t>les compétences que nous avons pu développer durant l’année et faire une sorte de contrôle post-</w:t>
                  </w:r>
                  <w:proofErr w:type="spellStart"/>
                  <w:r w:rsidR="005C1188">
                    <w:t>autoapprentissage</w:t>
                  </w:r>
                  <w:proofErr w:type="spellEnd"/>
                </w:p>
                <w:p w:rsidR="005C1188" w:rsidRDefault="005C1188" w:rsidP="00B4368F">
                  <w:pPr>
                    <w:jc w:val="center"/>
                  </w:pPr>
                  <w:r>
                    <w:t>Début du remplissage des fiches d’évaluation et nous souhaitons les intégrer dans un rapport  comprenant notre regard sur l’auto-apprentissage avec une démarche ingénieur.</w:t>
                  </w:r>
                </w:p>
                <w:p w:rsidR="00B4368F" w:rsidRDefault="00B4368F" w:rsidP="00B4368F">
                  <w:pPr>
                    <w:jc w:val="center"/>
                  </w:pPr>
                </w:p>
              </w:txbxContent>
            </v:textbox>
          </v:shape>
        </w:pict>
      </w:r>
    </w:p>
    <w:p w:rsidR="006319FF" w:rsidRDefault="00AE26BC" w:rsidP="006319FF">
      <w:r>
        <w:tab/>
      </w:r>
    </w:p>
    <w:p w:rsidR="00682B1B" w:rsidRDefault="00720EAE" w:rsidP="0098475F">
      <w:r>
        <w:tab/>
      </w:r>
    </w:p>
    <w:p w:rsidR="003D0A43" w:rsidRDefault="003D0A43" w:rsidP="003D0A43"/>
    <w:p w:rsidR="00CE39AF" w:rsidRDefault="00CE39AF"/>
    <w:p w:rsidR="00CE39AF" w:rsidRPr="00CE39AF" w:rsidRDefault="00CE39AF" w:rsidP="00CE39AF"/>
    <w:p w:rsidR="00CE39AF" w:rsidRPr="00CE39AF" w:rsidRDefault="00CE39AF" w:rsidP="00CE39AF">
      <w:r>
        <w:rPr>
          <w:noProof/>
          <w:lang w:eastAsia="fr-FR"/>
        </w:rPr>
        <w:pict>
          <v:oval id="_x0000_s1032" style="position:absolute;margin-left:149.25pt;margin-top:13.8pt;width:239.25pt;height:212.25pt;z-index:251662336">
            <v:textbox>
              <w:txbxContent>
                <w:p w:rsidR="005C1188" w:rsidRPr="00CE39AF" w:rsidRDefault="005C1188" w:rsidP="00CE39A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E39AF">
                    <w:rPr>
                      <w:b/>
                      <w:sz w:val="24"/>
                      <w:szCs w:val="24"/>
                    </w:rPr>
                    <w:t>EVALUATION</w:t>
                  </w:r>
                </w:p>
                <w:p w:rsidR="005C1188" w:rsidRDefault="005C1188" w:rsidP="00CE39AF">
                  <w:pPr>
                    <w:jc w:val="center"/>
                  </w:pPr>
                  <w:r>
                    <w:t xml:space="preserve">Nous voyons  mieux notre investissement au cours de l’année en agissant comme çà. On a repris nos activités </w:t>
                  </w:r>
                  <w:proofErr w:type="spellStart"/>
                  <w:r>
                    <w:t>plsu</w:t>
                  </w:r>
                  <w:proofErr w:type="spellEnd"/>
                  <w:r>
                    <w:t xml:space="preserve"> anciennes afin de pouvoir les évaluer et améliorer notre fiche.</w:t>
                  </w:r>
                </w:p>
                <w:p w:rsidR="005C1188" w:rsidRDefault="005C1188" w:rsidP="00CE39AF">
                  <w:pPr>
                    <w:jc w:val="center"/>
                  </w:pPr>
                  <w:r>
                    <w:t>Le rapport que nous comptons</w:t>
                  </w:r>
                  <w:r w:rsidR="00CE39AF">
                    <w:t xml:space="preserve"> réaliser nous aidera à y voir plus clair dans notre évolution.</w:t>
                  </w:r>
                </w:p>
              </w:txbxContent>
            </v:textbox>
          </v:oval>
        </w:pict>
      </w:r>
    </w:p>
    <w:p w:rsidR="00CE39AF" w:rsidRDefault="00CE39AF" w:rsidP="00CE39AF"/>
    <w:p w:rsidR="00CE39AF" w:rsidRDefault="00CE39AF" w:rsidP="00CE39AF">
      <w:pPr>
        <w:tabs>
          <w:tab w:val="left" w:pos="7050"/>
        </w:tabs>
        <w:jc w:val="center"/>
      </w:pPr>
    </w:p>
    <w:p w:rsidR="00CE39AF" w:rsidRPr="00CE39AF" w:rsidRDefault="00CE39AF" w:rsidP="00CE39AF"/>
    <w:p w:rsidR="00CE39AF" w:rsidRPr="00CE39AF" w:rsidRDefault="00CE39AF" w:rsidP="00CE39AF"/>
    <w:p w:rsidR="00CE39AF" w:rsidRPr="00CE39AF" w:rsidRDefault="00CE39AF" w:rsidP="00CE39AF"/>
    <w:p w:rsidR="00CE39AF" w:rsidRPr="00CE39AF" w:rsidRDefault="00CE39AF" w:rsidP="00CE39AF"/>
    <w:p w:rsidR="00CE39AF" w:rsidRPr="00CE39AF" w:rsidRDefault="00CE39AF" w:rsidP="00CE39AF"/>
    <w:p w:rsidR="00CE39AF" w:rsidRDefault="00CE39AF" w:rsidP="00CE39AF"/>
    <w:p w:rsidR="00CE39AF" w:rsidRPr="00CE39AF" w:rsidRDefault="00CE39AF" w:rsidP="00CE39AF">
      <w:pPr>
        <w:tabs>
          <w:tab w:val="left" w:pos="7050"/>
        </w:tabs>
        <w:jc w:val="center"/>
        <w:rPr>
          <w:i/>
          <w:sz w:val="24"/>
          <w:szCs w:val="24"/>
        </w:rPr>
      </w:pPr>
      <w:r w:rsidRPr="00CE39AF">
        <w:rPr>
          <w:i/>
          <w:sz w:val="24"/>
          <w:szCs w:val="24"/>
        </w:rPr>
        <w:t>Une fois que nous aurons réussi à faire le bilan de cette année, comment faire le lien avec l’année prochaine étant donné que les objectifs et les ressources seront différents ?</w:t>
      </w:r>
    </w:p>
    <w:p w:rsidR="00145E72" w:rsidRPr="00CE39AF" w:rsidRDefault="00145E72" w:rsidP="00CE39AF">
      <w:pPr>
        <w:tabs>
          <w:tab w:val="left" w:pos="3765"/>
        </w:tabs>
      </w:pPr>
    </w:p>
    <w:sectPr w:rsidR="00145E72" w:rsidRPr="00CE39AF" w:rsidSect="00266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C0C"/>
    <w:multiLevelType w:val="hybridMultilevel"/>
    <w:tmpl w:val="CAFCB694"/>
    <w:lvl w:ilvl="0" w:tplc="DCE02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B1C15"/>
    <w:multiLevelType w:val="hybridMultilevel"/>
    <w:tmpl w:val="389E5472"/>
    <w:lvl w:ilvl="0" w:tplc="2118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5E72"/>
    <w:rsid w:val="00130B65"/>
    <w:rsid w:val="00145E72"/>
    <w:rsid w:val="002669EB"/>
    <w:rsid w:val="002B3755"/>
    <w:rsid w:val="002E46E6"/>
    <w:rsid w:val="00335944"/>
    <w:rsid w:val="003D0A43"/>
    <w:rsid w:val="004670BE"/>
    <w:rsid w:val="005C1188"/>
    <w:rsid w:val="005E19FC"/>
    <w:rsid w:val="006133DE"/>
    <w:rsid w:val="006319FF"/>
    <w:rsid w:val="00682B1B"/>
    <w:rsid w:val="006B2833"/>
    <w:rsid w:val="00713CB2"/>
    <w:rsid w:val="00720EAE"/>
    <w:rsid w:val="007A4356"/>
    <w:rsid w:val="007F6DDA"/>
    <w:rsid w:val="0098475F"/>
    <w:rsid w:val="00AE26BC"/>
    <w:rsid w:val="00B4368F"/>
    <w:rsid w:val="00B85D18"/>
    <w:rsid w:val="00BA147C"/>
    <w:rsid w:val="00CE39AF"/>
    <w:rsid w:val="00F01D81"/>
    <w:rsid w:val="00F3272B"/>
    <w:rsid w:val="00F97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44"/>
  </w:style>
  <w:style w:type="paragraph" w:styleId="Titre1">
    <w:name w:val="heading 1"/>
    <w:basedOn w:val="Normal"/>
    <w:link w:val="Titre1Car"/>
    <w:uiPriority w:val="9"/>
    <w:qFormat/>
    <w:rsid w:val="005E19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5E72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37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3755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2B3755"/>
    <w:rPr>
      <w:b/>
      <w:bCs/>
      <w:i/>
      <w:i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75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E19F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4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315</Characters>
  <Application>Microsoft Office Word</Application>
  <DocSecurity>4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Etudiant ENSGSI</cp:lastModifiedBy>
  <cp:revision>2</cp:revision>
  <dcterms:created xsi:type="dcterms:W3CDTF">2012-05-15T12:26:00Z</dcterms:created>
  <dcterms:modified xsi:type="dcterms:W3CDTF">2012-05-15T12:26:00Z</dcterms:modified>
</cp:coreProperties>
</file>